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01" w:rsidRPr="00F45DF3" w:rsidRDefault="00087B01" w:rsidP="00087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МАУ ДО «ДШИ № 15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087B01" w:rsidRDefault="00EE5330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10.01.2024</w:t>
      </w:r>
      <w:r w:rsidR="00087B0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027BD" w:rsidRDefault="00F027BD" w:rsidP="00F027BD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7B01" w:rsidRDefault="00087B01" w:rsidP="00EE53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5330" w:rsidRPr="009E0BF4" w:rsidRDefault="00EE5330" w:rsidP="00EE533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BF4">
        <w:rPr>
          <w:rFonts w:ascii="Times New Roman" w:eastAsia="Calibri" w:hAnsi="Times New Roman" w:cs="Times New Roman"/>
          <w:b/>
          <w:sz w:val="26"/>
          <w:szCs w:val="26"/>
        </w:rPr>
        <w:t xml:space="preserve">Экзаменационные билеты на </w:t>
      </w:r>
      <w:r w:rsidRPr="009E0BF4">
        <w:rPr>
          <w:rFonts w:ascii="Times New Roman" w:hAnsi="Times New Roman" w:cs="Times New Roman"/>
          <w:b/>
          <w:sz w:val="26"/>
          <w:szCs w:val="26"/>
        </w:rPr>
        <w:t>2023-2024 учебный год</w:t>
      </w:r>
    </w:p>
    <w:p w:rsidR="00EE5330" w:rsidRPr="009E0BF4" w:rsidRDefault="00EE5330" w:rsidP="00EE53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9E0BF4">
        <w:rPr>
          <w:rFonts w:ascii="Times New Roman" w:eastAsia="Calibri" w:hAnsi="Times New Roman" w:cs="Times New Roman"/>
          <w:b/>
          <w:sz w:val="26"/>
          <w:szCs w:val="26"/>
        </w:rPr>
        <w:t>по</w:t>
      </w:r>
      <w:proofErr w:type="gramEnd"/>
      <w:r w:rsidRPr="009E0BF4">
        <w:rPr>
          <w:rFonts w:ascii="Times New Roman" w:eastAsia="Calibri" w:hAnsi="Times New Roman" w:cs="Times New Roman"/>
          <w:b/>
          <w:sz w:val="26"/>
          <w:szCs w:val="26"/>
        </w:rPr>
        <w:t xml:space="preserve"> предмету «</w:t>
      </w:r>
      <w:r w:rsidR="003B671D" w:rsidRPr="009E0BF4">
        <w:rPr>
          <w:rFonts w:ascii="Times New Roman" w:eastAsia="Calibri" w:hAnsi="Times New Roman" w:cs="Times New Roman"/>
          <w:b/>
          <w:sz w:val="26"/>
          <w:szCs w:val="26"/>
        </w:rPr>
        <w:t>История театра</w:t>
      </w:r>
      <w:r w:rsidRPr="009E0BF4">
        <w:rPr>
          <w:rFonts w:ascii="Times New Roman" w:eastAsia="Calibri" w:hAnsi="Times New Roman" w:cs="Times New Roman"/>
          <w:b/>
          <w:sz w:val="26"/>
          <w:szCs w:val="26"/>
        </w:rPr>
        <w:t xml:space="preserve">льного искусства» </w:t>
      </w:r>
    </w:p>
    <w:p w:rsidR="00EE5330" w:rsidRPr="009E0BF4" w:rsidRDefault="00EE5330" w:rsidP="00EE53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9E0BF4">
        <w:rPr>
          <w:rFonts w:ascii="Times New Roman" w:eastAsia="Calibri" w:hAnsi="Times New Roman" w:cs="Times New Roman"/>
          <w:b/>
          <w:sz w:val="26"/>
          <w:szCs w:val="26"/>
        </w:rPr>
        <w:t>дополнительной</w:t>
      </w:r>
      <w:proofErr w:type="gramEnd"/>
      <w:r w:rsidRPr="009E0BF4">
        <w:rPr>
          <w:rFonts w:ascii="Times New Roman" w:eastAsia="Calibri" w:hAnsi="Times New Roman" w:cs="Times New Roman"/>
          <w:b/>
          <w:sz w:val="26"/>
          <w:szCs w:val="26"/>
        </w:rPr>
        <w:t xml:space="preserve"> предпрофессиональной </w:t>
      </w:r>
      <w:r w:rsidR="009E0BF4" w:rsidRPr="009E0BF4">
        <w:rPr>
          <w:rFonts w:ascii="Times New Roman" w:eastAsia="Calibri" w:hAnsi="Times New Roman" w:cs="Times New Roman"/>
          <w:b/>
          <w:sz w:val="26"/>
          <w:szCs w:val="26"/>
        </w:rPr>
        <w:t xml:space="preserve">образовательной </w:t>
      </w:r>
      <w:r w:rsidRPr="009E0BF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</w:p>
    <w:p w:rsidR="00EE5330" w:rsidRPr="009E0BF4" w:rsidRDefault="00EE5330" w:rsidP="00EE53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9E0BF4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="00385495" w:rsidRPr="009E0BF4">
        <w:rPr>
          <w:rFonts w:ascii="Times New Roman" w:eastAsia="Calibri" w:hAnsi="Times New Roman" w:cs="Times New Roman"/>
          <w:b/>
          <w:sz w:val="26"/>
          <w:szCs w:val="26"/>
        </w:rPr>
        <w:t xml:space="preserve"> области театра</w:t>
      </w:r>
      <w:r w:rsidRPr="009E0BF4">
        <w:rPr>
          <w:rFonts w:ascii="Times New Roman" w:eastAsia="Calibri" w:hAnsi="Times New Roman" w:cs="Times New Roman"/>
          <w:b/>
          <w:sz w:val="26"/>
          <w:szCs w:val="26"/>
        </w:rPr>
        <w:t>льного искусства</w:t>
      </w:r>
      <w:r w:rsidR="00385495" w:rsidRPr="009E0BF4">
        <w:rPr>
          <w:rFonts w:ascii="Times New Roman" w:eastAsia="Calibri" w:hAnsi="Times New Roman" w:cs="Times New Roman"/>
          <w:b/>
          <w:sz w:val="26"/>
          <w:szCs w:val="26"/>
        </w:rPr>
        <w:t xml:space="preserve"> «Искусство театра»</w:t>
      </w:r>
    </w:p>
    <w:p w:rsidR="00EE5330" w:rsidRDefault="00EE5330" w:rsidP="00EE53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E0BF4">
        <w:rPr>
          <w:rFonts w:ascii="Times New Roman" w:eastAsia="Calibri" w:hAnsi="Times New Roman" w:cs="Times New Roman"/>
          <w:b/>
          <w:sz w:val="26"/>
          <w:szCs w:val="26"/>
        </w:rPr>
        <w:t xml:space="preserve">Срок обучения – 5 лет. </w:t>
      </w:r>
    </w:p>
    <w:p w:rsidR="006E78A9" w:rsidRPr="006E78A9" w:rsidRDefault="006E78A9" w:rsidP="006E7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8A9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 w:rsidRPr="006E78A9">
        <w:rPr>
          <w:rFonts w:ascii="Times New Roman" w:hAnsi="Times New Roman" w:cs="Times New Roman"/>
          <w:b/>
          <w:sz w:val="24"/>
          <w:szCs w:val="24"/>
        </w:rPr>
        <w:t xml:space="preserve">Никитина Евгения </w:t>
      </w:r>
      <w:proofErr w:type="spellStart"/>
      <w:r w:rsidRPr="006E78A9">
        <w:rPr>
          <w:rFonts w:ascii="Times New Roman" w:hAnsi="Times New Roman" w:cs="Times New Roman"/>
          <w:b/>
          <w:sz w:val="24"/>
          <w:szCs w:val="24"/>
        </w:rPr>
        <w:t>Ревазовна</w:t>
      </w:r>
      <w:proofErr w:type="spellEnd"/>
    </w:p>
    <w:p w:rsidR="006E78A9" w:rsidRPr="009E0BF4" w:rsidRDefault="006E78A9" w:rsidP="00EE53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D4D2C" w:rsidRPr="00F027BD" w:rsidRDefault="000D4D2C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7BD">
        <w:rPr>
          <w:rFonts w:ascii="Times New Roman" w:hAnsi="Times New Roman" w:cs="Times New Roman"/>
          <w:b/>
          <w:sz w:val="26"/>
          <w:szCs w:val="26"/>
        </w:rPr>
        <w:t>Билет 1.</w:t>
      </w:r>
    </w:p>
    <w:p w:rsidR="00F34F83" w:rsidRPr="00F027BD" w:rsidRDefault="00715019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 xml:space="preserve">Античный театр. </w:t>
      </w:r>
    </w:p>
    <w:p w:rsidR="000D55CF" w:rsidRPr="00F027BD" w:rsidRDefault="00715019" w:rsidP="00F027BD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 xml:space="preserve">Театральная культура Древней Греции. Значение религии Диониса в становлении древнегреческого театра. Архитектура и устройство античного театра. Организация театральных представлений. Актеры и хор, их маски и костюмы. Эволюция трагического жанра в древнегреческой театральной культуре (Эсхил, Софокл, Еврипид). Театральные особенности </w:t>
      </w:r>
      <w:r w:rsidR="00986367" w:rsidRPr="00F027BD">
        <w:rPr>
          <w:rFonts w:ascii="Times New Roman" w:hAnsi="Times New Roman" w:cs="Times New Roman"/>
          <w:sz w:val="26"/>
          <w:szCs w:val="26"/>
        </w:rPr>
        <w:t xml:space="preserve">древнегреческой </w:t>
      </w:r>
      <w:r w:rsidRPr="00F027BD">
        <w:rPr>
          <w:rFonts w:ascii="Times New Roman" w:hAnsi="Times New Roman" w:cs="Times New Roman"/>
          <w:sz w:val="26"/>
          <w:szCs w:val="26"/>
        </w:rPr>
        <w:t>комедии (Аристофан). Театр в Древнем Риме.</w:t>
      </w:r>
    </w:p>
    <w:p w:rsidR="000D4D2C" w:rsidRPr="00F027BD" w:rsidRDefault="000D4D2C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7BD">
        <w:rPr>
          <w:rFonts w:ascii="Times New Roman" w:hAnsi="Times New Roman" w:cs="Times New Roman"/>
          <w:b/>
          <w:sz w:val="26"/>
          <w:szCs w:val="26"/>
        </w:rPr>
        <w:t xml:space="preserve">Билет 2. </w:t>
      </w:r>
    </w:p>
    <w:p w:rsidR="00F34F83" w:rsidRPr="00F027BD" w:rsidRDefault="00715019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 xml:space="preserve">Театр Средневековья. </w:t>
      </w:r>
    </w:p>
    <w:p w:rsidR="00715019" w:rsidRPr="00F027BD" w:rsidRDefault="00715019" w:rsidP="00F027BD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Особенности театральн</w:t>
      </w:r>
      <w:r w:rsidR="00BE16B2" w:rsidRPr="00F027BD">
        <w:rPr>
          <w:rFonts w:ascii="Times New Roman" w:hAnsi="Times New Roman" w:cs="Times New Roman"/>
          <w:sz w:val="26"/>
          <w:szCs w:val="26"/>
        </w:rPr>
        <w:t>ой</w:t>
      </w:r>
      <w:r w:rsidRPr="00F027BD">
        <w:rPr>
          <w:rFonts w:ascii="Times New Roman" w:hAnsi="Times New Roman" w:cs="Times New Roman"/>
          <w:sz w:val="26"/>
          <w:szCs w:val="26"/>
        </w:rPr>
        <w:t xml:space="preserve"> зрелищ</w:t>
      </w:r>
      <w:r w:rsidR="00BE16B2" w:rsidRPr="00F027BD">
        <w:rPr>
          <w:rFonts w:ascii="Times New Roman" w:hAnsi="Times New Roman" w:cs="Times New Roman"/>
          <w:sz w:val="26"/>
          <w:szCs w:val="26"/>
        </w:rPr>
        <w:t>ности</w:t>
      </w:r>
      <w:r w:rsidRPr="00F027BD">
        <w:rPr>
          <w:rFonts w:ascii="Times New Roman" w:hAnsi="Times New Roman" w:cs="Times New Roman"/>
          <w:sz w:val="26"/>
          <w:szCs w:val="26"/>
        </w:rPr>
        <w:t xml:space="preserve">. </w:t>
      </w:r>
      <w:r w:rsidR="00BE16B2" w:rsidRPr="00F027BD">
        <w:rPr>
          <w:rFonts w:ascii="Times New Roman" w:hAnsi="Times New Roman" w:cs="Times New Roman"/>
          <w:sz w:val="26"/>
          <w:szCs w:val="26"/>
        </w:rPr>
        <w:t>Странствующие актеры. Жанры религиозного и светского направления средневекового театра.</w:t>
      </w:r>
    </w:p>
    <w:p w:rsidR="000D4D2C" w:rsidRPr="00F027BD" w:rsidRDefault="000D4D2C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7BD">
        <w:rPr>
          <w:rFonts w:ascii="Times New Roman" w:hAnsi="Times New Roman" w:cs="Times New Roman"/>
          <w:b/>
          <w:sz w:val="26"/>
          <w:szCs w:val="26"/>
        </w:rPr>
        <w:t xml:space="preserve">Билет 3. </w:t>
      </w:r>
    </w:p>
    <w:p w:rsidR="00F34F83" w:rsidRPr="00F027BD" w:rsidRDefault="00BE16B2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Театр</w:t>
      </w:r>
      <w:r w:rsidR="00F34F83" w:rsidRPr="00F027BD">
        <w:rPr>
          <w:rFonts w:ascii="Times New Roman" w:hAnsi="Times New Roman" w:cs="Times New Roman"/>
          <w:sz w:val="26"/>
          <w:szCs w:val="26"/>
        </w:rPr>
        <w:t xml:space="preserve"> э</w:t>
      </w:r>
      <w:r w:rsidRPr="00F027BD">
        <w:rPr>
          <w:rFonts w:ascii="Times New Roman" w:hAnsi="Times New Roman" w:cs="Times New Roman"/>
          <w:sz w:val="26"/>
          <w:szCs w:val="26"/>
        </w:rPr>
        <w:t xml:space="preserve">похи Возрождения. </w:t>
      </w:r>
    </w:p>
    <w:p w:rsidR="0076521E" w:rsidRPr="00F027BD" w:rsidRDefault="00BE16B2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Общая характеристика культуры эпохи Возрождения. Театр в Италии</w:t>
      </w:r>
      <w:r w:rsidR="0076521E" w:rsidRPr="00F027BD">
        <w:rPr>
          <w:rFonts w:ascii="Times New Roman" w:hAnsi="Times New Roman" w:cs="Times New Roman"/>
          <w:sz w:val="26"/>
          <w:szCs w:val="26"/>
        </w:rPr>
        <w:t>: ученая комедия и комедия дель арте (основные характеристики жанра; актер и маска</w:t>
      </w:r>
      <w:r w:rsidR="0002023E" w:rsidRPr="00F027BD">
        <w:rPr>
          <w:rFonts w:ascii="Times New Roman" w:hAnsi="Times New Roman" w:cs="Times New Roman"/>
          <w:sz w:val="26"/>
          <w:szCs w:val="26"/>
        </w:rPr>
        <w:t>)</w:t>
      </w:r>
      <w:r w:rsidR="0076521E" w:rsidRPr="00F027BD">
        <w:rPr>
          <w:rFonts w:ascii="Times New Roman" w:hAnsi="Times New Roman" w:cs="Times New Roman"/>
          <w:sz w:val="26"/>
          <w:szCs w:val="26"/>
        </w:rPr>
        <w:t xml:space="preserve">. Клаудио Монтеверди и рождение оперы. Особенности архитектуры и устройства итальянского театра. </w:t>
      </w:r>
    </w:p>
    <w:p w:rsidR="00BE16B2" w:rsidRPr="00F027BD" w:rsidRDefault="0076521E" w:rsidP="00F027BD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Английский театр в эпоху Возрождения. Театр «Глобус». Становление профессионального</w:t>
      </w:r>
      <w:r w:rsidR="000D4D2C" w:rsidRPr="00F027BD">
        <w:rPr>
          <w:rFonts w:ascii="Times New Roman" w:hAnsi="Times New Roman" w:cs="Times New Roman"/>
          <w:sz w:val="26"/>
          <w:szCs w:val="26"/>
        </w:rPr>
        <w:t xml:space="preserve"> </w:t>
      </w:r>
      <w:r w:rsidRPr="00F027BD">
        <w:rPr>
          <w:rFonts w:ascii="Times New Roman" w:hAnsi="Times New Roman" w:cs="Times New Roman"/>
          <w:sz w:val="26"/>
          <w:szCs w:val="26"/>
        </w:rPr>
        <w:t>театра и драма</w:t>
      </w:r>
      <w:r w:rsidR="000D4D2C" w:rsidRPr="00F027BD">
        <w:rPr>
          <w:rFonts w:ascii="Times New Roman" w:hAnsi="Times New Roman" w:cs="Times New Roman"/>
          <w:sz w:val="26"/>
          <w:szCs w:val="26"/>
        </w:rPr>
        <w:t xml:space="preserve">тургии Англии. Театральная деятельность Уильяма Шекспира. </w:t>
      </w:r>
      <w:proofErr w:type="spellStart"/>
      <w:r w:rsidR="000D4D2C" w:rsidRPr="00F027BD">
        <w:rPr>
          <w:rFonts w:ascii="Times New Roman" w:hAnsi="Times New Roman" w:cs="Times New Roman"/>
          <w:sz w:val="26"/>
          <w:szCs w:val="26"/>
        </w:rPr>
        <w:t>Перселл</w:t>
      </w:r>
      <w:proofErr w:type="spellEnd"/>
      <w:r w:rsidR="000D4D2C" w:rsidRPr="00F027BD">
        <w:rPr>
          <w:rFonts w:ascii="Times New Roman" w:hAnsi="Times New Roman" w:cs="Times New Roman"/>
          <w:sz w:val="26"/>
          <w:szCs w:val="26"/>
        </w:rPr>
        <w:t xml:space="preserve"> и рождение английской оперы.</w:t>
      </w:r>
    </w:p>
    <w:p w:rsidR="006E78A9" w:rsidRDefault="006E78A9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4D2C" w:rsidRPr="00F027BD" w:rsidRDefault="000D4D2C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027B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Билет 4. </w:t>
      </w:r>
    </w:p>
    <w:p w:rsidR="0002023E" w:rsidRPr="00F027BD" w:rsidRDefault="00F34F8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Театр эпохи Возрождения</w:t>
      </w:r>
      <w:r w:rsidR="0002023E" w:rsidRPr="00F027BD">
        <w:rPr>
          <w:rFonts w:ascii="Times New Roman" w:hAnsi="Times New Roman" w:cs="Times New Roman"/>
          <w:sz w:val="26"/>
          <w:szCs w:val="26"/>
        </w:rPr>
        <w:t xml:space="preserve"> и 17 века.</w:t>
      </w:r>
    </w:p>
    <w:p w:rsidR="0002023E" w:rsidRPr="00F027BD" w:rsidRDefault="0002023E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Театр в Испании</w:t>
      </w:r>
      <w:r w:rsidR="00F34F83" w:rsidRPr="00F027BD">
        <w:rPr>
          <w:rFonts w:ascii="Times New Roman" w:hAnsi="Times New Roman" w:cs="Times New Roman"/>
          <w:sz w:val="26"/>
          <w:szCs w:val="26"/>
        </w:rPr>
        <w:t xml:space="preserve">. </w:t>
      </w:r>
      <w:r w:rsidR="00EC34AE" w:rsidRPr="00F027BD">
        <w:rPr>
          <w:rFonts w:ascii="Times New Roman" w:hAnsi="Times New Roman" w:cs="Times New Roman"/>
          <w:sz w:val="26"/>
          <w:szCs w:val="26"/>
        </w:rPr>
        <w:t xml:space="preserve">Своеобразие </w:t>
      </w:r>
      <w:r w:rsidRPr="00F027BD">
        <w:rPr>
          <w:rFonts w:ascii="Times New Roman" w:hAnsi="Times New Roman" w:cs="Times New Roman"/>
          <w:sz w:val="26"/>
          <w:szCs w:val="26"/>
        </w:rPr>
        <w:t>исторического и культурного развития Испании</w:t>
      </w:r>
      <w:r w:rsidR="00EC34AE" w:rsidRPr="00F027BD">
        <w:rPr>
          <w:rFonts w:ascii="Times New Roman" w:hAnsi="Times New Roman" w:cs="Times New Roman"/>
          <w:sz w:val="26"/>
          <w:szCs w:val="26"/>
        </w:rPr>
        <w:t xml:space="preserve">, оказавшее </w:t>
      </w:r>
      <w:r w:rsidRPr="00F027BD">
        <w:rPr>
          <w:rFonts w:ascii="Times New Roman" w:hAnsi="Times New Roman" w:cs="Times New Roman"/>
          <w:sz w:val="26"/>
          <w:szCs w:val="26"/>
        </w:rPr>
        <w:t xml:space="preserve">влияние на становление профессионального театра. </w:t>
      </w:r>
      <w:r w:rsidR="00EC34AE" w:rsidRPr="00F027BD">
        <w:rPr>
          <w:rFonts w:ascii="Times New Roman" w:hAnsi="Times New Roman" w:cs="Times New Roman"/>
          <w:sz w:val="26"/>
          <w:szCs w:val="26"/>
        </w:rPr>
        <w:t>Особенности испанского публичного театра: здание, структура представления</w:t>
      </w:r>
      <w:r w:rsidR="00836B50" w:rsidRPr="00F027BD">
        <w:rPr>
          <w:rFonts w:ascii="Times New Roman" w:hAnsi="Times New Roman" w:cs="Times New Roman"/>
          <w:sz w:val="26"/>
          <w:szCs w:val="26"/>
        </w:rPr>
        <w:t xml:space="preserve">. Характеристика жанра </w:t>
      </w:r>
      <w:proofErr w:type="spellStart"/>
      <w:r w:rsidR="00836B50" w:rsidRPr="00F027BD">
        <w:rPr>
          <w:rFonts w:ascii="Times New Roman" w:hAnsi="Times New Roman" w:cs="Times New Roman"/>
          <w:sz w:val="26"/>
          <w:szCs w:val="26"/>
        </w:rPr>
        <w:t>а</w:t>
      </w:r>
      <w:r w:rsidR="00EC34AE" w:rsidRPr="00F027BD">
        <w:rPr>
          <w:rFonts w:ascii="Times New Roman" w:hAnsi="Times New Roman" w:cs="Times New Roman"/>
          <w:sz w:val="26"/>
          <w:szCs w:val="26"/>
        </w:rPr>
        <w:t>уто</w:t>
      </w:r>
      <w:proofErr w:type="spellEnd"/>
      <w:r w:rsidR="00EC34AE" w:rsidRPr="00F02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4AE" w:rsidRPr="00F027BD">
        <w:rPr>
          <w:rFonts w:ascii="Times New Roman" w:hAnsi="Times New Roman" w:cs="Times New Roman"/>
          <w:sz w:val="26"/>
          <w:szCs w:val="26"/>
        </w:rPr>
        <w:t>сакраментал</w:t>
      </w:r>
      <w:r w:rsidR="00836B50" w:rsidRPr="00F027BD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836B50" w:rsidRPr="00F027BD">
        <w:rPr>
          <w:rFonts w:ascii="Times New Roman" w:hAnsi="Times New Roman" w:cs="Times New Roman"/>
          <w:sz w:val="26"/>
          <w:szCs w:val="26"/>
        </w:rPr>
        <w:t xml:space="preserve">. </w:t>
      </w:r>
      <w:r w:rsidRPr="00F027BD">
        <w:rPr>
          <w:rFonts w:ascii="Times New Roman" w:hAnsi="Times New Roman" w:cs="Times New Roman"/>
          <w:sz w:val="26"/>
          <w:szCs w:val="26"/>
        </w:rPr>
        <w:t xml:space="preserve">Значимые испанские драматурги. </w:t>
      </w:r>
    </w:p>
    <w:p w:rsidR="00986367" w:rsidRPr="00F027BD" w:rsidRDefault="00C72DF7" w:rsidP="00F027BD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 xml:space="preserve">Театр французского классицизма. Характеристика классицизма в литературе и театре. Мольер. </w:t>
      </w:r>
      <w:r w:rsidR="00986367" w:rsidRPr="00F027BD">
        <w:rPr>
          <w:rFonts w:ascii="Times New Roman" w:hAnsi="Times New Roman" w:cs="Times New Roman"/>
          <w:sz w:val="26"/>
          <w:szCs w:val="26"/>
        </w:rPr>
        <w:t>Театральная основа п</w:t>
      </w:r>
      <w:r w:rsidRPr="00F027BD">
        <w:rPr>
          <w:rFonts w:ascii="Times New Roman" w:hAnsi="Times New Roman" w:cs="Times New Roman"/>
          <w:sz w:val="26"/>
          <w:szCs w:val="26"/>
        </w:rPr>
        <w:t>ридворн</w:t>
      </w:r>
      <w:r w:rsidR="00986367" w:rsidRPr="00F027BD">
        <w:rPr>
          <w:rFonts w:ascii="Times New Roman" w:hAnsi="Times New Roman" w:cs="Times New Roman"/>
          <w:sz w:val="26"/>
          <w:szCs w:val="26"/>
        </w:rPr>
        <w:t xml:space="preserve">ого этикета. Зарождение балета. </w:t>
      </w:r>
    </w:p>
    <w:p w:rsidR="00087B01" w:rsidRDefault="00087B01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6367" w:rsidRPr="00F027BD" w:rsidRDefault="00997EB5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7BD">
        <w:rPr>
          <w:rFonts w:ascii="Times New Roman" w:hAnsi="Times New Roman" w:cs="Times New Roman"/>
          <w:b/>
          <w:sz w:val="26"/>
          <w:szCs w:val="26"/>
        </w:rPr>
        <w:t>Билет 5.</w:t>
      </w:r>
    </w:p>
    <w:p w:rsidR="00997EB5" w:rsidRPr="00F027BD" w:rsidRDefault="00997EB5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Русский театр от истоков до 17 века (включительно)</w:t>
      </w:r>
    </w:p>
    <w:p w:rsidR="00F027BD" w:rsidRPr="00F027BD" w:rsidRDefault="00997EB5" w:rsidP="00F027BD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 xml:space="preserve">Истоки русского театра. Театры при Алексее Михайловиче. Школьный театр 17 века. Деятельность Симеона Полоцкого. </w:t>
      </w:r>
    </w:p>
    <w:p w:rsidR="00997EB5" w:rsidRPr="00F027BD" w:rsidRDefault="00997EB5" w:rsidP="00087B01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7BD">
        <w:rPr>
          <w:rFonts w:ascii="Times New Roman" w:hAnsi="Times New Roman" w:cs="Times New Roman"/>
          <w:b/>
          <w:sz w:val="26"/>
          <w:szCs w:val="26"/>
        </w:rPr>
        <w:t>Билет 6.</w:t>
      </w:r>
    </w:p>
    <w:p w:rsidR="00997EB5" w:rsidRPr="00F027BD" w:rsidRDefault="00997EB5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Создание русского профессионального театра. Становление русской актерской школы</w:t>
      </w:r>
      <w:r w:rsidR="00EC34AE" w:rsidRPr="00F027BD">
        <w:rPr>
          <w:rFonts w:ascii="Times New Roman" w:hAnsi="Times New Roman" w:cs="Times New Roman"/>
          <w:sz w:val="26"/>
          <w:szCs w:val="26"/>
        </w:rPr>
        <w:t xml:space="preserve"> 18 в.</w:t>
      </w:r>
      <w:r w:rsidRPr="00F027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60E" w:rsidRPr="00F027BD" w:rsidRDefault="00997EB5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 xml:space="preserve">Народный театр живого актера. </w:t>
      </w:r>
      <w:r w:rsidR="00B9495D" w:rsidRPr="00F027BD">
        <w:rPr>
          <w:rFonts w:ascii="Times New Roman" w:hAnsi="Times New Roman" w:cs="Times New Roman"/>
          <w:sz w:val="26"/>
          <w:szCs w:val="26"/>
        </w:rPr>
        <w:t>Театр «охочих комедиантов», т</w:t>
      </w:r>
      <w:r w:rsidRPr="00F027BD">
        <w:rPr>
          <w:rFonts w:ascii="Times New Roman" w:hAnsi="Times New Roman" w:cs="Times New Roman"/>
          <w:sz w:val="26"/>
          <w:szCs w:val="26"/>
        </w:rPr>
        <w:t xml:space="preserve">руппа Федора Волкова в Ярославле. </w:t>
      </w:r>
      <w:r w:rsidR="00B9495D" w:rsidRPr="00F027BD">
        <w:rPr>
          <w:rFonts w:ascii="Times New Roman" w:hAnsi="Times New Roman" w:cs="Times New Roman"/>
          <w:sz w:val="26"/>
          <w:szCs w:val="26"/>
        </w:rPr>
        <w:t>Придворный театр. Учреждение государственного публичного театра.</w:t>
      </w:r>
      <w:r w:rsidR="0008660E" w:rsidRPr="00F027BD">
        <w:rPr>
          <w:rFonts w:ascii="Times New Roman" w:hAnsi="Times New Roman" w:cs="Times New Roman"/>
          <w:sz w:val="26"/>
          <w:szCs w:val="26"/>
        </w:rPr>
        <w:t xml:space="preserve"> Крепостные театры. Первые русские актеры.</w:t>
      </w:r>
    </w:p>
    <w:p w:rsidR="00997EB5" w:rsidRPr="00F027BD" w:rsidRDefault="0008660E" w:rsidP="000370BE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 xml:space="preserve">Формирование драматургии классицизма. Характеристика классицизма в литературе и театре. Первые русские драматурги А. Сумароков, </w:t>
      </w:r>
      <w:proofErr w:type="spellStart"/>
      <w:r w:rsidRPr="00F027BD">
        <w:rPr>
          <w:rFonts w:ascii="Times New Roman" w:hAnsi="Times New Roman" w:cs="Times New Roman"/>
          <w:sz w:val="26"/>
          <w:szCs w:val="26"/>
        </w:rPr>
        <w:t>Д.И.Фонвизин</w:t>
      </w:r>
      <w:proofErr w:type="spellEnd"/>
      <w:r w:rsidRPr="00F027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660E" w:rsidRPr="00F027BD" w:rsidRDefault="0008660E" w:rsidP="00F027BD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7BD">
        <w:rPr>
          <w:rFonts w:ascii="Times New Roman" w:hAnsi="Times New Roman" w:cs="Times New Roman"/>
          <w:b/>
          <w:sz w:val="26"/>
          <w:szCs w:val="26"/>
        </w:rPr>
        <w:t>Билет 7</w:t>
      </w:r>
      <w:r w:rsidR="00EE5330">
        <w:rPr>
          <w:rFonts w:ascii="Times New Roman" w:hAnsi="Times New Roman" w:cs="Times New Roman"/>
          <w:b/>
          <w:sz w:val="26"/>
          <w:szCs w:val="26"/>
        </w:rPr>
        <w:t>.</w:t>
      </w:r>
    </w:p>
    <w:p w:rsidR="0008660E" w:rsidRPr="00F027BD" w:rsidRDefault="00B6145B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Русский театр второй половины 19 века.</w:t>
      </w:r>
    </w:p>
    <w:p w:rsidR="00F34F83" w:rsidRPr="00F027BD" w:rsidRDefault="00F34F8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 xml:space="preserve">Общая характеристика эпохи. Драматургия </w:t>
      </w:r>
      <w:proofErr w:type="spellStart"/>
      <w:r w:rsidRPr="00F027BD">
        <w:rPr>
          <w:rFonts w:ascii="Times New Roman" w:hAnsi="Times New Roman" w:cs="Times New Roman"/>
          <w:sz w:val="26"/>
          <w:szCs w:val="26"/>
        </w:rPr>
        <w:t>А.Н.Островского</w:t>
      </w:r>
      <w:proofErr w:type="spellEnd"/>
      <w:r w:rsidRPr="00F027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27BD">
        <w:rPr>
          <w:rFonts w:ascii="Times New Roman" w:hAnsi="Times New Roman" w:cs="Times New Roman"/>
          <w:sz w:val="26"/>
          <w:szCs w:val="26"/>
        </w:rPr>
        <w:t>М.Е.Салтыкова</w:t>
      </w:r>
      <w:proofErr w:type="spellEnd"/>
      <w:r w:rsidRPr="00F027BD">
        <w:rPr>
          <w:rFonts w:ascii="Times New Roman" w:hAnsi="Times New Roman" w:cs="Times New Roman"/>
          <w:sz w:val="26"/>
          <w:szCs w:val="26"/>
        </w:rPr>
        <w:t xml:space="preserve">- Щедрина. </w:t>
      </w:r>
    </w:p>
    <w:p w:rsidR="00F34F83" w:rsidRPr="00F027BD" w:rsidRDefault="00F34F8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Актерское искусство: Малый театр (</w:t>
      </w:r>
      <w:proofErr w:type="spellStart"/>
      <w:r w:rsidRPr="00F027BD">
        <w:rPr>
          <w:rFonts w:ascii="Times New Roman" w:hAnsi="Times New Roman" w:cs="Times New Roman"/>
          <w:sz w:val="26"/>
          <w:szCs w:val="26"/>
        </w:rPr>
        <w:t>М.Щепкин</w:t>
      </w:r>
      <w:proofErr w:type="spellEnd"/>
      <w:r w:rsidRPr="00F027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27BD">
        <w:rPr>
          <w:rFonts w:ascii="Times New Roman" w:hAnsi="Times New Roman" w:cs="Times New Roman"/>
          <w:sz w:val="26"/>
          <w:szCs w:val="26"/>
        </w:rPr>
        <w:t>М.П.Садовский</w:t>
      </w:r>
      <w:proofErr w:type="spellEnd"/>
      <w:r w:rsidRPr="00F027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27BD">
        <w:rPr>
          <w:rFonts w:ascii="Times New Roman" w:hAnsi="Times New Roman" w:cs="Times New Roman"/>
          <w:sz w:val="26"/>
          <w:szCs w:val="26"/>
        </w:rPr>
        <w:t>Л.Н.Никулина</w:t>
      </w:r>
      <w:proofErr w:type="spellEnd"/>
      <w:r w:rsidRPr="00F027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027BD">
        <w:rPr>
          <w:rFonts w:ascii="Times New Roman" w:hAnsi="Times New Roman" w:cs="Times New Roman"/>
          <w:sz w:val="26"/>
          <w:szCs w:val="26"/>
        </w:rPr>
        <w:t>Косицкая</w:t>
      </w:r>
      <w:proofErr w:type="spellEnd"/>
      <w:r w:rsidR="00836B50" w:rsidRPr="00F027BD">
        <w:rPr>
          <w:rFonts w:ascii="Times New Roman" w:hAnsi="Times New Roman" w:cs="Times New Roman"/>
          <w:sz w:val="26"/>
          <w:szCs w:val="26"/>
        </w:rPr>
        <w:t xml:space="preserve"> и др.</w:t>
      </w:r>
      <w:r w:rsidRPr="00F027BD">
        <w:rPr>
          <w:rFonts w:ascii="Times New Roman" w:hAnsi="Times New Roman" w:cs="Times New Roman"/>
          <w:sz w:val="26"/>
          <w:szCs w:val="26"/>
        </w:rPr>
        <w:t>), Александринский театр (</w:t>
      </w:r>
      <w:proofErr w:type="spellStart"/>
      <w:r w:rsidRPr="00F027BD">
        <w:rPr>
          <w:rFonts w:ascii="Times New Roman" w:hAnsi="Times New Roman" w:cs="Times New Roman"/>
          <w:sz w:val="26"/>
          <w:szCs w:val="26"/>
        </w:rPr>
        <w:t>А.Е.Мартынов</w:t>
      </w:r>
      <w:proofErr w:type="spellEnd"/>
      <w:r w:rsidRPr="00F027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27BD">
        <w:rPr>
          <w:rFonts w:ascii="Times New Roman" w:hAnsi="Times New Roman" w:cs="Times New Roman"/>
          <w:sz w:val="26"/>
          <w:szCs w:val="26"/>
        </w:rPr>
        <w:t>В.В.Самойлов</w:t>
      </w:r>
      <w:proofErr w:type="spellEnd"/>
      <w:r w:rsidR="00836B50" w:rsidRPr="00F027BD">
        <w:rPr>
          <w:rFonts w:ascii="Times New Roman" w:hAnsi="Times New Roman" w:cs="Times New Roman"/>
          <w:sz w:val="26"/>
          <w:szCs w:val="26"/>
        </w:rPr>
        <w:t xml:space="preserve"> </w:t>
      </w:r>
      <w:r w:rsidRPr="00F027BD">
        <w:rPr>
          <w:rFonts w:ascii="Times New Roman" w:hAnsi="Times New Roman" w:cs="Times New Roman"/>
          <w:sz w:val="26"/>
          <w:szCs w:val="26"/>
        </w:rPr>
        <w:t>и др.</w:t>
      </w:r>
      <w:r w:rsidR="00836B50" w:rsidRPr="00F027BD">
        <w:rPr>
          <w:rFonts w:ascii="Times New Roman" w:hAnsi="Times New Roman" w:cs="Times New Roman"/>
          <w:sz w:val="26"/>
          <w:szCs w:val="26"/>
        </w:rPr>
        <w:t>)</w:t>
      </w:r>
      <w:r w:rsidRPr="00F027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27BD" w:rsidRPr="00385495" w:rsidRDefault="00F34F83" w:rsidP="00F027B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027BD">
        <w:rPr>
          <w:rFonts w:ascii="Times New Roman" w:hAnsi="Times New Roman" w:cs="Times New Roman"/>
          <w:sz w:val="26"/>
          <w:szCs w:val="26"/>
        </w:rPr>
        <w:t>Режиссура и оформление спектаклей.</w:t>
      </w: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385495" w:rsidRPr="00F43F87" w:rsidRDefault="00385495" w:rsidP="003854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495" w:rsidRPr="00F43F87" w:rsidRDefault="00385495" w:rsidP="003854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p w:rsidR="00F027BD" w:rsidRDefault="00F027BD" w:rsidP="00F027BD">
      <w:pPr>
        <w:spacing w:after="120"/>
        <w:jc w:val="both"/>
        <w:rPr>
          <w:sz w:val="24"/>
          <w:szCs w:val="24"/>
        </w:rPr>
      </w:pPr>
    </w:p>
    <w:sectPr w:rsidR="00F027BD" w:rsidSect="006E78A9">
      <w:pgSz w:w="11906" w:h="16838"/>
      <w:pgMar w:top="1135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C99"/>
    <w:multiLevelType w:val="hybridMultilevel"/>
    <w:tmpl w:val="B04E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421"/>
    <w:multiLevelType w:val="hybridMultilevel"/>
    <w:tmpl w:val="AD70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65C"/>
    <w:multiLevelType w:val="hybridMultilevel"/>
    <w:tmpl w:val="6636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55C5"/>
    <w:multiLevelType w:val="hybridMultilevel"/>
    <w:tmpl w:val="FD30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A042A"/>
    <w:multiLevelType w:val="hybridMultilevel"/>
    <w:tmpl w:val="0F32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33AA6"/>
    <w:multiLevelType w:val="hybridMultilevel"/>
    <w:tmpl w:val="DBA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38D2"/>
    <w:multiLevelType w:val="hybridMultilevel"/>
    <w:tmpl w:val="1166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32DE6"/>
    <w:multiLevelType w:val="hybridMultilevel"/>
    <w:tmpl w:val="50D8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96CFA"/>
    <w:multiLevelType w:val="hybridMultilevel"/>
    <w:tmpl w:val="639A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19"/>
    <w:rsid w:val="000103C3"/>
    <w:rsid w:val="0002023E"/>
    <w:rsid w:val="000370BE"/>
    <w:rsid w:val="0008660E"/>
    <w:rsid w:val="00087B01"/>
    <w:rsid w:val="0009410C"/>
    <w:rsid w:val="000D4D2C"/>
    <w:rsid w:val="000D55CF"/>
    <w:rsid w:val="00385495"/>
    <w:rsid w:val="003A1324"/>
    <w:rsid w:val="003A4BBF"/>
    <w:rsid w:val="003B671D"/>
    <w:rsid w:val="00444623"/>
    <w:rsid w:val="006E78A9"/>
    <w:rsid w:val="00715019"/>
    <w:rsid w:val="00715423"/>
    <w:rsid w:val="00755CC9"/>
    <w:rsid w:val="0076521E"/>
    <w:rsid w:val="00810593"/>
    <w:rsid w:val="00836B50"/>
    <w:rsid w:val="00915081"/>
    <w:rsid w:val="00986367"/>
    <w:rsid w:val="00997EB5"/>
    <w:rsid w:val="009E0BF4"/>
    <w:rsid w:val="00B6145B"/>
    <w:rsid w:val="00B9495D"/>
    <w:rsid w:val="00BC3913"/>
    <w:rsid w:val="00BE16B2"/>
    <w:rsid w:val="00C72DF7"/>
    <w:rsid w:val="00CD1DF6"/>
    <w:rsid w:val="00CE45B7"/>
    <w:rsid w:val="00EC34AE"/>
    <w:rsid w:val="00EE5330"/>
    <w:rsid w:val="00F027BD"/>
    <w:rsid w:val="00F219DC"/>
    <w:rsid w:val="00F34F83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42D60-2F0A-41D2-A9C5-889C56AE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4"/>
    <w:pPr>
      <w:ind w:left="720"/>
      <w:contextualSpacing/>
    </w:pPr>
  </w:style>
  <w:style w:type="paragraph" w:styleId="a4">
    <w:name w:val="No Spacing"/>
    <w:uiPriority w:val="1"/>
    <w:qFormat/>
    <w:rsid w:val="00087B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gromimolniya20115@gmail.com</dc:creator>
  <cp:keywords/>
  <dc:description/>
  <cp:lastModifiedBy>User</cp:lastModifiedBy>
  <cp:revision>11</cp:revision>
  <cp:lastPrinted>2024-01-24T08:28:00Z</cp:lastPrinted>
  <dcterms:created xsi:type="dcterms:W3CDTF">2024-01-17T05:01:00Z</dcterms:created>
  <dcterms:modified xsi:type="dcterms:W3CDTF">2024-01-24T08:29:00Z</dcterms:modified>
</cp:coreProperties>
</file>